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3A5810FC" w:rsidR="004A2857" w:rsidRDefault="0098798D" w:rsidP="007373E7">
      <w:pPr>
        <w:jc w:val="center"/>
        <w:rPr>
          <w:rFonts w:asciiTheme="minorBidi" w:hAnsiTheme="minorBidi"/>
          <w:b/>
          <w:bCs/>
        </w:rPr>
      </w:pPr>
      <w:r w:rsidRPr="0098798D">
        <w:rPr>
          <w:rFonts w:asciiTheme="minorBidi" w:hAnsiTheme="minorBidi"/>
          <w:b/>
          <w:bCs/>
        </w:rPr>
        <w:t xml:space="preserve">ID: </w:t>
      </w:r>
      <w:r w:rsidR="008901AB">
        <w:rPr>
          <w:rFonts w:asciiTheme="minorBidi" w:hAnsiTheme="minorBidi"/>
          <w:b/>
          <w:bCs/>
        </w:rPr>
        <w:t>1</w:t>
      </w:r>
      <w:r w:rsidR="003A3B01">
        <w:rPr>
          <w:rFonts w:asciiTheme="minorBidi" w:hAnsiTheme="minorBidi"/>
          <w:b/>
          <w:bCs/>
        </w:rPr>
        <w:t>80</w:t>
      </w:r>
      <w:r>
        <w:rPr>
          <w:rFonts w:asciiTheme="minorBidi" w:hAnsiTheme="minorBidi"/>
          <w:b/>
          <w:bCs/>
        </w:rPr>
        <w:t xml:space="preserve"> </w:t>
      </w:r>
      <w:r w:rsidR="00385234">
        <w:rPr>
          <w:rFonts w:asciiTheme="minorBidi" w:hAnsiTheme="minorBidi"/>
          <w:b/>
          <w:bCs/>
        </w:rPr>
        <w:t>H</w:t>
      </w:r>
    </w:p>
    <w:p w14:paraId="6A4987ED" w14:textId="77777777" w:rsidR="00260879" w:rsidRDefault="00260879" w:rsidP="00F5332F">
      <w:pPr>
        <w:bidi w:val="0"/>
        <w:jc w:val="center"/>
        <w:rPr>
          <w:rFonts w:asciiTheme="minorBidi" w:hAnsiTheme="minorBidi"/>
          <w:b/>
          <w:bCs/>
        </w:rPr>
      </w:pPr>
      <w:r w:rsidRPr="00260879">
        <w:rPr>
          <w:rFonts w:asciiTheme="minorBidi" w:hAnsiTheme="minorBidi"/>
          <w:b/>
          <w:bCs/>
        </w:rPr>
        <w:t xml:space="preserve">Management and Maintenance of Renewable Energies </w:t>
      </w:r>
    </w:p>
    <w:p w14:paraId="6CDE4794" w14:textId="796D1EF5" w:rsidR="003A3B01" w:rsidRDefault="003A3B01" w:rsidP="00260879">
      <w:pPr>
        <w:bidi w:val="0"/>
        <w:jc w:val="center"/>
        <w:rPr>
          <w:rFonts w:asciiTheme="minorBidi" w:hAnsiTheme="minorBidi"/>
          <w:b/>
          <w:bCs/>
        </w:rPr>
      </w:pPr>
      <w:r w:rsidRPr="003A3B01">
        <w:rPr>
          <w:rFonts w:asciiTheme="minorBidi" w:hAnsiTheme="minorBidi"/>
          <w:b/>
          <w:bCs/>
        </w:rPr>
        <w:t xml:space="preserve">Performance </w:t>
      </w:r>
      <w:r>
        <w:rPr>
          <w:rFonts w:asciiTheme="minorBidi" w:hAnsiTheme="minorBidi"/>
          <w:b/>
          <w:bCs/>
        </w:rPr>
        <w:t>E</w:t>
      </w:r>
      <w:r w:rsidRPr="003A3B01">
        <w:rPr>
          <w:rFonts w:asciiTheme="minorBidi" w:hAnsiTheme="minorBidi"/>
          <w:b/>
          <w:bCs/>
        </w:rPr>
        <w:t xml:space="preserve">valuation </w:t>
      </w:r>
      <w:r>
        <w:rPr>
          <w:rFonts w:asciiTheme="minorBidi" w:hAnsiTheme="minorBidi"/>
          <w:b/>
          <w:bCs/>
        </w:rPr>
        <w:t>R</w:t>
      </w:r>
      <w:r w:rsidRPr="003A3B01">
        <w:rPr>
          <w:rFonts w:asciiTheme="minorBidi" w:hAnsiTheme="minorBidi"/>
          <w:b/>
          <w:bCs/>
        </w:rPr>
        <w:t xml:space="preserve">evolution of </w:t>
      </w:r>
      <w:r>
        <w:rPr>
          <w:rFonts w:asciiTheme="minorBidi" w:hAnsiTheme="minorBidi"/>
          <w:b/>
          <w:bCs/>
        </w:rPr>
        <w:t>S</w:t>
      </w:r>
      <w:r w:rsidRPr="003A3B01">
        <w:rPr>
          <w:rFonts w:asciiTheme="minorBidi" w:hAnsiTheme="minorBidi"/>
          <w:b/>
          <w:bCs/>
        </w:rPr>
        <w:t xml:space="preserve">torage </w:t>
      </w:r>
      <w:r>
        <w:rPr>
          <w:rFonts w:asciiTheme="minorBidi" w:hAnsiTheme="minorBidi"/>
          <w:b/>
          <w:bCs/>
        </w:rPr>
        <w:t>I</w:t>
      </w:r>
      <w:r w:rsidRPr="003A3B01">
        <w:rPr>
          <w:rFonts w:asciiTheme="minorBidi" w:hAnsiTheme="minorBidi"/>
          <w:b/>
          <w:bCs/>
        </w:rPr>
        <w:t xml:space="preserve">ntegrated PV </w:t>
      </w:r>
      <w:r>
        <w:rPr>
          <w:rFonts w:asciiTheme="minorBidi" w:hAnsiTheme="minorBidi"/>
          <w:b/>
          <w:bCs/>
        </w:rPr>
        <w:t>S</w:t>
      </w:r>
      <w:r w:rsidRPr="003A3B01">
        <w:rPr>
          <w:rFonts w:asciiTheme="minorBidi" w:hAnsiTheme="minorBidi"/>
          <w:b/>
          <w:bCs/>
        </w:rPr>
        <w:t>ystems</w:t>
      </w:r>
    </w:p>
    <w:p w14:paraId="7E11A9B9" w14:textId="2D024E90" w:rsidR="00E14553" w:rsidRDefault="003A3B01" w:rsidP="003A3B01">
      <w:pPr>
        <w:jc w:val="center"/>
        <w:rPr>
          <w:rFonts w:asciiTheme="minorBidi" w:hAnsiTheme="minorBidi"/>
          <w:b/>
          <w:bCs/>
        </w:rPr>
      </w:pPr>
      <w:r w:rsidRPr="003A3B01">
        <w:rPr>
          <w:rFonts w:asciiTheme="minorBidi" w:hAnsiTheme="minorBidi" w:cs="Arial"/>
          <w:b/>
          <w:bCs/>
          <w:rtl/>
        </w:rPr>
        <w:t>מהפכת מדדי הביצועים של מתקני</w:t>
      </w:r>
      <w:r>
        <w:rPr>
          <w:rFonts w:asciiTheme="minorBidi" w:hAnsiTheme="minorBidi" w:cs="Arial"/>
          <w:b/>
          <w:bCs/>
        </w:rPr>
        <w:t xml:space="preserve"> </w:t>
      </w:r>
      <w:r w:rsidRPr="003A3B01">
        <w:rPr>
          <w:rFonts w:asciiTheme="minorBidi" w:hAnsiTheme="minorBidi" w:cs="Arial"/>
          <w:b/>
          <w:bCs/>
        </w:rPr>
        <w:t xml:space="preserve">PV </w:t>
      </w:r>
      <w:r w:rsidRPr="003A3B01">
        <w:rPr>
          <w:rFonts w:asciiTheme="minorBidi" w:hAnsiTheme="minorBidi" w:cs="Arial"/>
          <w:b/>
          <w:bCs/>
          <w:rtl/>
        </w:rPr>
        <w:t>בשילוב אגירה</w:t>
      </w:r>
    </w:p>
    <w:p w14:paraId="4C8CC187" w14:textId="6DF45DC4" w:rsidR="003A3B01" w:rsidRPr="003A3B01" w:rsidRDefault="003A3B01" w:rsidP="003A3B01">
      <w:pPr>
        <w:jc w:val="center"/>
        <w:rPr>
          <w:rFonts w:asciiTheme="minorBidi" w:hAnsiTheme="minorBidi"/>
          <w:b/>
          <w:bCs/>
        </w:rPr>
      </w:pPr>
      <w:r w:rsidRPr="003A3B01">
        <w:rPr>
          <w:rFonts w:asciiTheme="minorBidi" w:hAnsiTheme="minorBidi"/>
          <w:b/>
          <w:bCs/>
        </w:rPr>
        <w:t>Michael Iospa</w:t>
      </w:r>
    </w:p>
    <w:p w14:paraId="3D868F5C" w14:textId="6CD84789" w:rsidR="00DB4B84" w:rsidRPr="00E14553" w:rsidRDefault="009E03A8" w:rsidP="00E14553">
      <w:pPr>
        <w:bidi w:val="0"/>
        <w:jc w:val="center"/>
        <w:rPr>
          <w:rtl/>
        </w:rPr>
      </w:pPr>
      <w:r>
        <w:rPr>
          <w:rFonts w:asciiTheme="minorBidi" w:hAnsiTheme="minorBidi"/>
        </w:rPr>
        <w:t xml:space="preserve"> </w:t>
      </w:r>
      <w:r w:rsidR="003A3B01" w:rsidRPr="003A3B01">
        <w:rPr>
          <w:rFonts w:asciiTheme="minorBidi" w:hAnsiTheme="minorBidi"/>
        </w:rPr>
        <w:t>Belectric</w:t>
      </w:r>
      <w:r w:rsidR="003A3B01">
        <w:rPr>
          <w:rFonts w:asciiTheme="minorBidi" w:hAnsiTheme="minorBidi"/>
        </w:rPr>
        <w:t xml:space="preserve">, </w:t>
      </w:r>
      <w:r w:rsidR="00E14553" w:rsidRPr="00E14553">
        <w:rPr>
          <w:rFonts w:asciiTheme="minorBidi" w:hAnsiTheme="minorBidi"/>
        </w:rPr>
        <w:t>Israel</w:t>
      </w:r>
    </w:p>
    <w:p w14:paraId="31419B3F" w14:textId="58D7AA51" w:rsidR="00E14553" w:rsidRPr="00E14553" w:rsidRDefault="00000000" w:rsidP="00E14553">
      <w:pPr>
        <w:bidi w:val="0"/>
        <w:jc w:val="center"/>
        <w:rPr>
          <w:rFonts w:asciiTheme="minorBidi" w:hAnsiTheme="minorBidi"/>
          <w:rtl/>
        </w:rPr>
      </w:pPr>
      <w:hyperlink r:id="rId4" w:history="1">
        <w:r w:rsidR="003A3B01" w:rsidRPr="003A3B01">
          <w:rPr>
            <w:rStyle w:val="Hyperlink"/>
            <w:rFonts w:asciiTheme="minorBidi" w:hAnsiTheme="minorBidi"/>
          </w:rPr>
          <w:t>michael.iospa@belectric.com</w:t>
        </w:r>
      </w:hyperlink>
      <w:r w:rsidR="00F5332F">
        <w:rPr>
          <w:rFonts w:asciiTheme="minorBidi" w:hAnsiTheme="minorBidi"/>
        </w:rPr>
        <w:t xml:space="preserve"> </w:t>
      </w:r>
      <w:r w:rsidR="008901AB">
        <w:rPr>
          <w:rFonts w:asciiTheme="minorBidi" w:hAnsiTheme="minorBidi" w:hint="cs"/>
          <w:rtl/>
        </w:rPr>
        <w:t xml:space="preserve"> </w:t>
      </w:r>
      <w:r w:rsidR="003A3B01" w:rsidRPr="003A3B01">
        <w:rPr>
          <w:rFonts w:asciiTheme="minorBidi" w:hAnsiTheme="minorBidi"/>
        </w:rPr>
        <w:t>054-7605834</w:t>
      </w:r>
    </w:p>
    <w:p w14:paraId="58CD5881" w14:textId="77777777" w:rsidR="003A3B01" w:rsidRPr="003A3B01" w:rsidRDefault="003A3B01" w:rsidP="003A3B01">
      <w:pPr>
        <w:rPr>
          <w:rFonts w:asciiTheme="minorBidi" w:hAnsiTheme="minorBidi" w:cs="Arial"/>
          <w:rtl/>
        </w:rPr>
      </w:pPr>
      <w:r w:rsidRPr="003A3B01">
        <w:rPr>
          <w:rFonts w:asciiTheme="minorBidi" w:hAnsiTheme="minorBidi" w:cs="Arial"/>
          <w:rtl/>
        </w:rPr>
        <w:t xml:space="preserve">במשך שנים רבות, החל מתחילת התעשייה הפוטוולטאית, מתבצעת מדידה של ביצועי המערכת באמצעות מדד, שמהווה היחס בין האנרגיה המיוצרת לאנרגיית הקרינה במבוא המערת, מדד המכונה </w:t>
      </w:r>
      <w:r w:rsidRPr="003A3B01">
        <w:rPr>
          <w:rFonts w:asciiTheme="minorBidi" w:hAnsiTheme="minorBidi" w:cs="Arial"/>
        </w:rPr>
        <w:t>PR - Performance Ratio</w:t>
      </w:r>
      <w:r w:rsidRPr="003A3B01">
        <w:rPr>
          <w:rFonts w:asciiTheme="minorBidi" w:hAnsiTheme="minorBidi" w:cs="Arial"/>
          <w:rtl/>
        </w:rPr>
        <w:t>. המדד נוח, אינטואיטיבי, קל לחישוב ומקובל על כל גורמי המקצוע בתחום, החל ממהנדסים וכלה באנשי מימון.</w:t>
      </w:r>
    </w:p>
    <w:p w14:paraId="58C93862" w14:textId="77777777" w:rsidR="003A3B01" w:rsidRPr="003A3B01" w:rsidRDefault="003A3B01" w:rsidP="003A3B01">
      <w:pPr>
        <w:rPr>
          <w:rFonts w:asciiTheme="minorBidi" w:hAnsiTheme="minorBidi" w:cs="Arial"/>
          <w:rtl/>
        </w:rPr>
      </w:pPr>
      <w:r w:rsidRPr="003A3B01">
        <w:rPr>
          <w:rFonts w:asciiTheme="minorBidi" w:hAnsiTheme="minorBidi" w:cs="Arial"/>
          <w:rtl/>
        </w:rPr>
        <w:t>השימוש מערכת האגירה הכניס "שיבוש" לאופן חישוב ה</w:t>
      </w:r>
      <w:r w:rsidRPr="003A3B01">
        <w:rPr>
          <w:rFonts w:asciiTheme="minorBidi" w:hAnsiTheme="minorBidi" w:cs="Arial"/>
        </w:rPr>
        <w:t>PR</w:t>
      </w:r>
      <w:r w:rsidRPr="003A3B01">
        <w:rPr>
          <w:rFonts w:asciiTheme="minorBidi" w:hAnsiTheme="minorBidi" w:cs="Arial"/>
          <w:rtl/>
        </w:rPr>
        <w:t xml:space="preserve">, ולכן המדד הזה אינו אמין כפי שהיה בעבר. מערכת האגירה מונעת מהאנרגיה לזרום במלואה לנקודת הצימוד של המתקן לרשת החשמל, נקודה בה נמנית האנרגיה לצורכי חישוב ה </w:t>
      </w:r>
      <w:r w:rsidRPr="003A3B01">
        <w:rPr>
          <w:rFonts w:asciiTheme="minorBidi" w:hAnsiTheme="minorBidi" w:cs="Arial"/>
        </w:rPr>
        <w:t>PR</w:t>
      </w:r>
      <w:r w:rsidRPr="003A3B01">
        <w:rPr>
          <w:rFonts w:asciiTheme="minorBidi" w:hAnsiTheme="minorBidi" w:cs="Arial"/>
          <w:rtl/>
        </w:rPr>
        <w:t>. כמו כן, מצבים בהם האנרגיה האגורה נפרקת לרשת לא בצורה מלאה, מקשים מאוד על קבלת תמונה מדויקת של כמות האנרגיה שמקורה מהשמש, או שאנרגיה זו הוטענה מראש מהרשת.</w:t>
      </w:r>
    </w:p>
    <w:p w14:paraId="3A84FA8B" w14:textId="77777777" w:rsidR="003A3B01" w:rsidRPr="003A3B01" w:rsidRDefault="003A3B01" w:rsidP="003A3B01">
      <w:pPr>
        <w:rPr>
          <w:rFonts w:asciiTheme="minorBidi" w:hAnsiTheme="minorBidi" w:cs="Arial"/>
          <w:rtl/>
        </w:rPr>
      </w:pPr>
      <w:r w:rsidRPr="003A3B01">
        <w:rPr>
          <w:rFonts w:asciiTheme="minorBidi" w:hAnsiTheme="minorBidi" w:cs="Arial"/>
          <w:rtl/>
        </w:rPr>
        <w:t>על מנת לבצע אומדן ביצועים אמין יותר למערכות פוטוולטאיות משולבות אגירת אנרגיה נדרש לבצע שינוי תפיסתי, שינוי מעיקרון ארוך יומין, השגור בפני רבים, שינוי בגדר מהפכה במדידת ביצועי המערכת. התפיסה החדשה שמומלצת לא מתבססת על מדידה רציפה של יחס הקרינה והאנרגיה לרשת (</w:t>
      </w:r>
      <w:r w:rsidRPr="003A3B01">
        <w:rPr>
          <w:rFonts w:asciiTheme="minorBidi" w:hAnsiTheme="minorBidi" w:cs="Arial"/>
        </w:rPr>
        <w:t>PR</w:t>
      </w:r>
      <w:r w:rsidRPr="003A3B01">
        <w:rPr>
          <w:rFonts w:asciiTheme="minorBidi" w:hAnsiTheme="minorBidi" w:cs="Arial"/>
          <w:rtl/>
        </w:rPr>
        <w:t>), אלא מדידה של נתונים אלו, כל עוד אין "הגבלות רשת", שכן מערכת אגירה מהוות תחליף לרשת החשמל, בכל מה שנוגע לייעד האנרגיה המיוצרת מהשמש. מדידת ה</w:t>
      </w:r>
      <w:r w:rsidRPr="003A3B01">
        <w:rPr>
          <w:rFonts w:asciiTheme="minorBidi" w:hAnsiTheme="minorBidi" w:cs="Arial"/>
        </w:rPr>
        <w:t>PR</w:t>
      </w:r>
      <w:r w:rsidRPr="003A3B01">
        <w:rPr>
          <w:rFonts w:asciiTheme="minorBidi" w:hAnsiTheme="minorBidi" w:cs="Arial"/>
          <w:rtl/>
        </w:rPr>
        <w:t xml:space="preserve"> תתבצע בצורה מקוטעת, בזמן שמערכת האגירה או הרשת (או שתיהן יחד במשולב) מסוגלות לקלוט את כל האנרגיה המיוצרת ע"י המערכת הפוטוולטית. בתרחישים של הגבלה בהזרמת האנרגיה מאחד גורמים, יווצר עיוות בחישוב ה</w:t>
      </w:r>
      <w:r w:rsidRPr="003A3B01">
        <w:rPr>
          <w:rFonts w:asciiTheme="minorBidi" w:hAnsiTheme="minorBidi" w:cs="Arial"/>
        </w:rPr>
        <w:t>PR</w:t>
      </w:r>
      <w:r w:rsidRPr="003A3B01">
        <w:rPr>
          <w:rFonts w:asciiTheme="minorBidi" w:hAnsiTheme="minorBidi" w:cs="Arial"/>
          <w:rtl/>
        </w:rPr>
        <w:t>, משום שהירידה באנרגיה המיוצרת לא נובעת מירידת הקרינה, ולכן לכאורה, תתקבל תמונה של ירידה בביצועים.</w:t>
      </w:r>
    </w:p>
    <w:p w14:paraId="1A8C7267" w14:textId="77777777" w:rsidR="003A3B01" w:rsidRPr="003A3B01" w:rsidRDefault="003A3B01" w:rsidP="003A3B01">
      <w:pPr>
        <w:rPr>
          <w:rFonts w:asciiTheme="minorBidi" w:hAnsiTheme="minorBidi" w:cs="Arial"/>
          <w:rtl/>
        </w:rPr>
      </w:pPr>
      <w:r w:rsidRPr="003A3B01">
        <w:rPr>
          <w:rFonts w:asciiTheme="minorBidi" w:hAnsiTheme="minorBidi" w:cs="Arial"/>
          <w:rtl/>
        </w:rPr>
        <w:t>פתרון זה אינו מלא, משום שבנוסף למערכת הייצור, שעבורה ניתן למדוד את הביצועים בשיטה המוצעת, מצטרפת מערכת אגירה, שמהווה חלק משמעותי מהמתקן הייצור, ו"בריאות" מערכת האגירה תשפיע בצורה משמעותית על ביצועי המתקן כולו. מדידת ביצועי מערכת האגירה תתבצע באמצעות יחס דומה למדד ה</w:t>
      </w:r>
      <w:r w:rsidRPr="003A3B01">
        <w:rPr>
          <w:rFonts w:asciiTheme="minorBidi" w:hAnsiTheme="minorBidi" w:cs="Arial"/>
        </w:rPr>
        <w:t>PR</w:t>
      </w:r>
      <w:r w:rsidRPr="003A3B01">
        <w:rPr>
          <w:rFonts w:asciiTheme="minorBidi" w:hAnsiTheme="minorBidi" w:cs="Arial"/>
          <w:rtl/>
        </w:rPr>
        <w:t xml:space="preserve">, אך מבוא המערכת ייהיה האנרגיה המוטענת ומוצא המערכת יהיה האנרגיה הנפרקת, מדד הנקרא </w:t>
      </w:r>
      <w:r w:rsidRPr="003A3B01">
        <w:rPr>
          <w:rFonts w:asciiTheme="minorBidi" w:hAnsiTheme="minorBidi" w:cs="Arial"/>
        </w:rPr>
        <w:t>RTE - Round Trip Efficiency</w:t>
      </w:r>
      <w:r w:rsidRPr="003A3B01">
        <w:rPr>
          <w:rFonts w:asciiTheme="minorBidi" w:hAnsiTheme="minorBidi" w:cs="Arial"/>
          <w:rtl/>
        </w:rPr>
        <w:t xml:space="preserve">. מדד נוסף המתאר את איכות קיבולת מערכת האגירה מכונה </w:t>
      </w:r>
      <w:r w:rsidRPr="003A3B01">
        <w:rPr>
          <w:rFonts w:asciiTheme="minorBidi" w:hAnsiTheme="minorBidi" w:cs="Arial"/>
        </w:rPr>
        <w:t>SOH - State of Health</w:t>
      </w:r>
      <w:r w:rsidRPr="003A3B01">
        <w:rPr>
          <w:rFonts w:asciiTheme="minorBidi" w:hAnsiTheme="minorBidi" w:cs="Arial"/>
          <w:rtl/>
        </w:rPr>
        <w:t>, המהווה את אחוז קיבולת מערכת האגירה ביחס לקיבולת המקורית.</w:t>
      </w:r>
    </w:p>
    <w:p w14:paraId="2AA96C72" w14:textId="4AAD9AC3" w:rsidR="00E44CFD" w:rsidRDefault="003A3B01" w:rsidP="003A3B01">
      <w:pPr>
        <w:rPr>
          <w:rFonts w:asciiTheme="minorBidi" w:hAnsiTheme="minorBidi" w:cs="Arial"/>
        </w:rPr>
      </w:pPr>
      <w:r w:rsidRPr="003A3B01">
        <w:rPr>
          <w:rFonts w:asciiTheme="minorBidi" w:hAnsiTheme="minorBidi" w:cs="Arial"/>
          <w:rtl/>
        </w:rPr>
        <w:t xml:space="preserve">לסיכום, שילוב של שלושת המדדים </w:t>
      </w:r>
      <w:r w:rsidRPr="003A3B01">
        <w:rPr>
          <w:rFonts w:asciiTheme="minorBidi" w:hAnsiTheme="minorBidi" w:cs="Arial"/>
        </w:rPr>
        <w:t>PR, RTE, SOH</w:t>
      </w:r>
      <w:r w:rsidRPr="003A3B01">
        <w:rPr>
          <w:rFonts w:asciiTheme="minorBidi" w:hAnsiTheme="minorBidi" w:cs="Arial"/>
          <w:rtl/>
        </w:rPr>
        <w:t xml:space="preserve"> נותנים תמונה בהירה יותר לגבי ביצועי המערכת הפוטוולטאית בשילוב אגירה, בעזרתם ניתן לעקוב אחרי איכות זרימת האנרגיה בכל הרכיבים בנפרד ויחד.</w:t>
      </w:r>
    </w:p>
    <w:p w14:paraId="0117141E" w14:textId="6DEC8077" w:rsidR="00D5336B" w:rsidRPr="00813717" w:rsidRDefault="00D5336B" w:rsidP="00D5336B">
      <w:pPr>
        <w:jc w:val="right"/>
        <w:rPr>
          <w:noProof/>
          <w:rtl/>
        </w:rPr>
      </w:pPr>
      <w:r>
        <w:rPr>
          <w:noProof/>
        </w:rPr>
        <w:lastRenderedPageBreak/>
        <w:drawing>
          <wp:inline distT="0" distB="0" distL="0" distR="0" wp14:anchorId="6B11EF23" wp14:editId="7F6C0F66">
            <wp:extent cx="2676525" cy="2676525"/>
            <wp:effectExtent l="0" t="0" r="952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p w14:paraId="3AABCF63" w14:textId="77777777" w:rsidR="00D5336B" w:rsidRPr="00D5336B" w:rsidRDefault="00D5336B" w:rsidP="00D5336B">
      <w:pPr>
        <w:bidi w:val="0"/>
        <w:rPr>
          <w:rFonts w:asciiTheme="minorBidi" w:hAnsiTheme="minorBidi" w:cs="Arial"/>
          <w:b/>
          <w:bCs/>
        </w:rPr>
      </w:pPr>
      <w:r w:rsidRPr="00D5336B">
        <w:rPr>
          <w:rFonts w:asciiTheme="minorBidi" w:hAnsiTheme="minorBidi" w:cs="Arial"/>
          <w:b/>
          <w:bCs/>
        </w:rPr>
        <w:t>Professional Profile</w:t>
      </w:r>
    </w:p>
    <w:p w14:paraId="63E579D5" w14:textId="571E262F" w:rsidR="00D5336B" w:rsidRPr="00D5336B" w:rsidRDefault="00D5336B" w:rsidP="00D5336B">
      <w:pPr>
        <w:bidi w:val="0"/>
        <w:rPr>
          <w:rFonts w:asciiTheme="minorBidi" w:hAnsiTheme="minorBidi" w:cs="Arial"/>
        </w:rPr>
      </w:pPr>
      <w:r w:rsidRPr="00D5336B">
        <w:rPr>
          <w:rFonts w:asciiTheme="minorBidi" w:hAnsiTheme="minorBidi" w:cs="Arial"/>
        </w:rPr>
        <w:t xml:space="preserve"> • Head of Engineering at Belectric Israel</w:t>
      </w:r>
    </w:p>
    <w:p w14:paraId="757FDD35" w14:textId="77777777" w:rsidR="00D5336B" w:rsidRPr="00D5336B" w:rsidRDefault="00D5336B" w:rsidP="00D5336B">
      <w:pPr>
        <w:bidi w:val="0"/>
        <w:rPr>
          <w:rFonts w:asciiTheme="minorBidi" w:hAnsiTheme="minorBidi" w:cs="Arial"/>
        </w:rPr>
      </w:pPr>
      <w:r w:rsidRPr="00D5336B">
        <w:rPr>
          <w:rFonts w:asciiTheme="minorBidi" w:hAnsiTheme="minorBidi" w:cs="Arial"/>
          <w:rtl/>
        </w:rPr>
        <w:t xml:space="preserve">• </w:t>
      </w:r>
      <w:r w:rsidRPr="00D5336B">
        <w:rPr>
          <w:rFonts w:asciiTheme="minorBidi" w:hAnsiTheme="minorBidi" w:cs="Arial"/>
        </w:rPr>
        <w:t>Certified Electrical Engineer with PV extensive PV design experience</w:t>
      </w:r>
    </w:p>
    <w:p w14:paraId="45562B9F" w14:textId="77777777" w:rsidR="00D5336B" w:rsidRPr="00D5336B" w:rsidRDefault="00D5336B" w:rsidP="00D5336B">
      <w:pPr>
        <w:bidi w:val="0"/>
        <w:rPr>
          <w:rFonts w:asciiTheme="minorBidi" w:hAnsiTheme="minorBidi" w:cs="Arial"/>
        </w:rPr>
      </w:pPr>
      <w:r w:rsidRPr="00D5336B">
        <w:rPr>
          <w:rFonts w:asciiTheme="minorBidi" w:hAnsiTheme="minorBidi" w:cs="Arial"/>
          <w:rtl/>
        </w:rPr>
        <w:t xml:space="preserve">• </w:t>
      </w:r>
      <w:r w:rsidRPr="00D5336B">
        <w:rPr>
          <w:rFonts w:asciiTheme="minorBidi" w:hAnsiTheme="minorBidi" w:cs="Arial"/>
        </w:rPr>
        <w:t>Performance analysis capabilities</w:t>
      </w:r>
    </w:p>
    <w:p w14:paraId="0B88CD43" w14:textId="2C97E269" w:rsidR="00D5336B" w:rsidRPr="00D5336B" w:rsidRDefault="00D5336B" w:rsidP="00D5336B">
      <w:pPr>
        <w:bidi w:val="0"/>
        <w:rPr>
          <w:rFonts w:asciiTheme="minorBidi" w:hAnsiTheme="minorBidi" w:cs="Arial"/>
        </w:rPr>
      </w:pPr>
      <w:r w:rsidRPr="00D5336B">
        <w:rPr>
          <w:rFonts w:asciiTheme="minorBidi" w:hAnsiTheme="minorBidi" w:cs="Arial"/>
          <w:rtl/>
        </w:rPr>
        <w:t xml:space="preserve">• </w:t>
      </w:r>
      <w:r w:rsidRPr="00D5336B">
        <w:rPr>
          <w:rFonts w:asciiTheme="minorBidi" w:hAnsiTheme="minorBidi" w:cs="Arial"/>
        </w:rPr>
        <w:t>Detailed design of electrical systems and PV plants in particular</w:t>
      </w:r>
    </w:p>
    <w:p w14:paraId="1A3729A1" w14:textId="77777777" w:rsidR="00D5336B" w:rsidRPr="00D5336B" w:rsidRDefault="00D5336B" w:rsidP="00D5336B">
      <w:pPr>
        <w:bidi w:val="0"/>
        <w:rPr>
          <w:rFonts w:asciiTheme="minorBidi" w:hAnsiTheme="minorBidi" w:cs="Arial"/>
        </w:rPr>
      </w:pPr>
      <w:r w:rsidRPr="00D5336B">
        <w:rPr>
          <w:rFonts w:asciiTheme="minorBidi" w:hAnsiTheme="minorBidi" w:cs="Arial"/>
        </w:rPr>
        <w:t>Professional Achievements • Design of a 60MWp PV plant in Timna, grid connection during 2020</w:t>
      </w:r>
    </w:p>
    <w:p w14:paraId="5144D85C" w14:textId="77777777" w:rsidR="00D5336B" w:rsidRPr="00D5336B" w:rsidRDefault="00D5336B" w:rsidP="00D5336B">
      <w:pPr>
        <w:bidi w:val="0"/>
        <w:rPr>
          <w:rFonts w:asciiTheme="minorBidi" w:hAnsiTheme="minorBidi" w:cs="Arial"/>
        </w:rPr>
      </w:pPr>
      <w:r w:rsidRPr="00D5336B">
        <w:rPr>
          <w:rFonts w:asciiTheme="minorBidi" w:hAnsiTheme="minorBidi" w:cs="Arial"/>
          <w:rtl/>
        </w:rPr>
        <w:t xml:space="preserve">• </w:t>
      </w:r>
      <w:r w:rsidRPr="00D5336B">
        <w:rPr>
          <w:rFonts w:asciiTheme="minorBidi" w:hAnsiTheme="minorBidi" w:cs="Arial"/>
        </w:rPr>
        <w:t>Design of 56MWp floating PV projects during 2020-2021</w:t>
      </w:r>
    </w:p>
    <w:p w14:paraId="592D1737" w14:textId="77777777" w:rsidR="00D5336B" w:rsidRPr="00D5336B" w:rsidRDefault="00D5336B" w:rsidP="00D5336B">
      <w:pPr>
        <w:bidi w:val="0"/>
        <w:rPr>
          <w:rFonts w:asciiTheme="minorBidi" w:hAnsiTheme="minorBidi" w:cs="Arial"/>
        </w:rPr>
      </w:pPr>
      <w:r w:rsidRPr="00D5336B">
        <w:rPr>
          <w:rFonts w:asciiTheme="minorBidi" w:hAnsiTheme="minorBidi" w:cs="Arial"/>
          <w:rtl/>
        </w:rPr>
        <w:t xml:space="preserve">• </w:t>
      </w:r>
      <w:r w:rsidRPr="00D5336B">
        <w:rPr>
          <w:rFonts w:asciiTheme="minorBidi" w:hAnsiTheme="minorBidi" w:cs="Arial"/>
        </w:rPr>
        <w:t>Design of a total of total of 120MWp of ground mounted projects during 2017-2021 and grid connection</w:t>
      </w:r>
    </w:p>
    <w:p w14:paraId="0A821563" w14:textId="73A5410C" w:rsidR="00D5336B" w:rsidRPr="00D5336B" w:rsidRDefault="00D5336B" w:rsidP="00D5336B">
      <w:pPr>
        <w:bidi w:val="0"/>
        <w:rPr>
          <w:rFonts w:asciiTheme="minorBidi" w:hAnsiTheme="minorBidi" w:cs="Arial"/>
        </w:rPr>
      </w:pPr>
      <w:r w:rsidRPr="00D5336B">
        <w:rPr>
          <w:rFonts w:asciiTheme="minorBidi" w:hAnsiTheme="minorBidi" w:cs="Arial"/>
          <w:rtl/>
        </w:rPr>
        <w:t xml:space="preserve">• </w:t>
      </w:r>
      <w:r w:rsidRPr="00D5336B">
        <w:rPr>
          <w:rFonts w:asciiTheme="minorBidi" w:hAnsiTheme="minorBidi" w:cs="Arial"/>
        </w:rPr>
        <w:t>Grid connection of 30MWp PV projects during 2017</w:t>
      </w:r>
    </w:p>
    <w:p w14:paraId="54C5ABDF" w14:textId="77777777" w:rsidR="00D5336B" w:rsidRPr="00D5336B" w:rsidRDefault="00D5336B" w:rsidP="00D5336B">
      <w:pPr>
        <w:bidi w:val="0"/>
        <w:rPr>
          <w:rFonts w:asciiTheme="minorBidi" w:hAnsiTheme="minorBidi" w:cs="Arial"/>
          <w:b/>
          <w:bCs/>
        </w:rPr>
      </w:pPr>
      <w:r w:rsidRPr="00D5336B">
        <w:rPr>
          <w:rFonts w:asciiTheme="minorBidi" w:hAnsiTheme="minorBidi" w:cs="Arial"/>
          <w:b/>
          <w:bCs/>
        </w:rPr>
        <w:t xml:space="preserve">Occupational Experience </w:t>
      </w:r>
    </w:p>
    <w:p w14:paraId="3B7B30F6" w14:textId="2ED8F898" w:rsidR="00D5336B" w:rsidRPr="00D5336B" w:rsidRDefault="00D5336B" w:rsidP="00D5336B">
      <w:pPr>
        <w:bidi w:val="0"/>
        <w:rPr>
          <w:rFonts w:asciiTheme="minorBidi" w:hAnsiTheme="minorBidi" w:cs="Arial"/>
        </w:rPr>
      </w:pPr>
      <w:r w:rsidRPr="00D5336B">
        <w:rPr>
          <w:rFonts w:asciiTheme="minorBidi" w:hAnsiTheme="minorBidi" w:cs="Arial"/>
        </w:rPr>
        <w:t>2016 – present</w:t>
      </w:r>
    </w:p>
    <w:p w14:paraId="0012177A" w14:textId="77777777" w:rsidR="00D5336B" w:rsidRPr="00D5336B" w:rsidRDefault="00D5336B" w:rsidP="00D5336B">
      <w:pPr>
        <w:bidi w:val="0"/>
        <w:rPr>
          <w:rFonts w:asciiTheme="minorBidi" w:hAnsiTheme="minorBidi" w:cs="Arial"/>
        </w:rPr>
      </w:pPr>
      <w:r w:rsidRPr="00D5336B">
        <w:rPr>
          <w:rFonts w:asciiTheme="minorBidi" w:hAnsiTheme="minorBidi" w:cs="Arial"/>
        </w:rPr>
        <w:t>Belectric Israel – Head of Engineering: managing the design process of all PV disciplines including civil works, structure design, AC and DC electrical systems, security and SCADA systems. Grid connection and integration to the electrical grid</w:t>
      </w:r>
    </w:p>
    <w:p w14:paraId="511B4915" w14:textId="77777777" w:rsidR="00D5336B" w:rsidRPr="00D5336B" w:rsidRDefault="00D5336B" w:rsidP="00D5336B">
      <w:pPr>
        <w:bidi w:val="0"/>
        <w:rPr>
          <w:rFonts w:asciiTheme="minorBidi" w:hAnsiTheme="minorBidi" w:cs="Arial"/>
        </w:rPr>
      </w:pPr>
      <w:r w:rsidRPr="00D5336B">
        <w:rPr>
          <w:rFonts w:asciiTheme="minorBidi" w:hAnsiTheme="minorBidi" w:cs="Arial"/>
        </w:rPr>
        <w:t>2014-2016</w:t>
      </w:r>
    </w:p>
    <w:p w14:paraId="1ECF9974" w14:textId="77777777" w:rsidR="00D5336B" w:rsidRPr="00D5336B" w:rsidRDefault="00D5336B" w:rsidP="00D5336B">
      <w:pPr>
        <w:bidi w:val="0"/>
        <w:rPr>
          <w:rFonts w:asciiTheme="minorBidi" w:hAnsiTheme="minorBidi" w:cs="Arial"/>
        </w:rPr>
      </w:pPr>
      <w:r w:rsidRPr="00D5336B">
        <w:rPr>
          <w:rFonts w:asciiTheme="minorBidi" w:hAnsiTheme="minorBidi" w:cs="Arial"/>
        </w:rPr>
        <w:t>Belectric Israel – Head of Monitoring and Electrical Maintenance: Managing PV technicians, participating in maintenance work, reporting, performance analysis and O&amp;M tool development</w:t>
      </w:r>
    </w:p>
    <w:p w14:paraId="1D3EAAB2" w14:textId="77777777" w:rsidR="00D5336B" w:rsidRPr="00D5336B" w:rsidRDefault="00D5336B" w:rsidP="00D5336B">
      <w:pPr>
        <w:bidi w:val="0"/>
        <w:rPr>
          <w:rFonts w:asciiTheme="minorBidi" w:hAnsiTheme="minorBidi" w:cs="Arial"/>
        </w:rPr>
      </w:pPr>
      <w:r w:rsidRPr="00D5336B">
        <w:rPr>
          <w:rFonts w:asciiTheme="minorBidi" w:hAnsiTheme="minorBidi" w:cs="Arial"/>
        </w:rPr>
        <w:t>2013-2014</w:t>
      </w:r>
    </w:p>
    <w:p w14:paraId="602792D1" w14:textId="25BD5ABA" w:rsidR="00D5336B" w:rsidRPr="00D5336B" w:rsidRDefault="00D5336B" w:rsidP="00D5336B">
      <w:pPr>
        <w:bidi w:val="0"/>
        <w:rPr>
          <w:rFonts w:asciiTheme="minorBidi" w:hAnsiTheme="minorBidi" w:cs="Arial"/>
        </w:rPr>
      </w:pPr>
      <w:r w:rsidRPr="00D5336B">
        <w:rPr>
          <w:rFonts w:asciiTheme="minorBidi" w:hAnsiTheme="minorBidi" w:cs="Arial"/>
        </w:rPr>
        <w:t>Belectric Israel – Monitoring Supervisor: Monitoring of PV plant performance and reporting</w:t>
      </w:r>
    </w:p>
    <w:p w14:paraId="693850E3" w14:textId="77777777" w:rsidR="00D5336B" w:rsidRPr="00D5336B" w:rsidRDefault="00D5336B" w:rsidP="00D5336B">
      <w:pPr>
        <w:bidi w:val="0"/>
        <w:rPr>
          <w:rFonts w:asciiTheme="minorBidi" w:hAnsiTheme="minorBidi" w:cs="Arial"/>
        </w:rPr>
      </w:pPr>
      <w:r w:rsidRPr="00D5336B">
        <w:rPr>
          <w:rFonts w:asciiTheme="minorBidi" w:hAnsiTheme="minorBidi" w:cs="Arial"/>
        </w:rPr>
        <w:t>Education 2009-2013</w:t>
      </w:r>
    </w:p>
    <w:p w14:paraId="3084030F" w14:textId="71975ED6" w:rsidR="00D5336B" w:rsidRPr="00D5336B" w:rsidRDefault="00D5336B" w:rsidP="00D5336B">
      <w:pPr>
        <w:bidi w:val="0"/>
        <w:rPr>
          <w:rFonts w:asciiTheme="minorBidi" w:hAnsiTheme="minorBidi" w:cs="Arial"/>
        </w:rPr>
      </w:pPr>
      <w:r w:rsidRPr="00D5336B">
        <w:rPr>
          <w:rFonts w:asciiTheme="minorBidi" w:hAnsiTheme="minorBidi" w:cs="Arial"/>
        </w:rPr>
        <w:t>B.Sc at Electrical and Computer Engineering</w:t>
      </w:r>
      <w:r>
        <w:rPr>
          <w:rFonts w:asciiTheme="minorBidi" w:hAnsiTheme="minorBidi" w:cs="Arial"/>
        </w:rPr>
        <w:t xml:space="preserve">, </w:t>
      </w:r>
      <w:r w:rsidRPr="00D5336B">
        <w:rPr>
          <w:rFonts w:asciiTheme="minorBidi" w:hAnsiTheme="minorBidi" w:cs="Arial"/>
        </w:rPr>
        <w:t>Ben-Gurion University of the Negev</w:t>
      </w:r>
    </w:p>
    <w:sectPr w:rsidR="00D5336B" w:rsidRPr="00D5336B"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B5C39"/>
    <w:rsid w:val="001460E3"/>
    <w:rsid w:val="001648E6"/>
    <w:rsid w:val="00217617"/>
    <w:rsid w:val="00260879"/>
    <w:rsid w:val="00282B4B"/>
    <w:rsid w:val="0031570E"/>
    <w:rsid w:val="00320DD2"/>
    <w:rsid w:val="00385234"/>
    <w:rsid w:val="00392321"/>
    <w:rsid w:val="003958FA"/>
    <w:rsid w:val="003A3B01"/>
    <w:rsid w:val="004A2857"/>
    <w:rsid w:val="00552637"/>
    <w:rsid w:val="0055722E"/>
    <w:rsid w:val="005E6466"/>
    <w:rsid w:val="00653F97"/>
    <w:rsid w:val="006C027B"/>
    <w:rsid w:val="006E59F8"/>
    <w:rsid w:val="007373E7"/>
    <w:rsid w:val="007A5A12"/>
    <w:rsid w:val="007B0A29"/>
    <w:rsid w:val="00813717"/>
    <w:rsid w:val="00821917"/>
    <w:rsid w:val="008901AB"/>
    <w:rsid w:val="008F04B6"/>
    <w:rsid w:val="0098798D"/>
    <w:rsid w:val="009A19CA"/>
    <w:rsid w:val="009C6571"/>
    <w:rsid w:val="009D0B50"/>
    <w:rsid w:val="009E03A8"/>
    <w:rsid w:val="00A24E16"/>
    <w:rsid w:val="00AB5779"/>
    <w:rsid w:val="00B11A72"/>
    <w:rsid w:val="00B973BB"/>
    <w:rsid w:val="00BC3171"/>
    <w:rsid w:val="00BD4C66"/>
    <w:rsid w:val="00D5336B"/>
    <w:rsid w:val="00DB0F1E"/>
    <w:rsid w:val="00DB2EB3"/>
    <w:rsid w:val="00DB3CA1"/>
    <w:rsid w:val="00DB4B84"/>
    <w:rsid w:val="00DD3CAA"/>
    <w:rsid w:val="00E14553"/>
    <w:rsid w:val="00E44CFD"/>
    <w:rsid w:val="00E805EF"/>
    <w:rsid w:val="00EE2F72"/>
    <w:rsid w:val="00F0267B"/>
    <w:rsid w:val="00F32A4C"/>
    <w:rsid w:val="00F5332F"/>
    <w:rsid w:val="00F5769F"/>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ichael.iospa@belectric.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530</Words>
  <Characters>3023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34</cp:revision>
  <dcterms:created xsi:type="dcterms:W3CDTF">2020-03-11T18:29:00Z</dcterms:created>
  <dcterms:modified xsi:type="dcterms:W3CDTF">2022-09-17T13:13:00Z</dcterms:modified>
</cp:coreProperties>
</file>