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46FE" w14:textId="30B6D641" w:rsidR="007537FC" w:rsidRDefault="007537FC" w:rsidP="00DB7074">
      <w:pPr>
        <w:jc w:val="center"/>
        <w:rPr>
          <w:rFonts w:asciiTheme="minorBidi" w:hAnsiTheme="minorBidi"/>
          <w:b/>
          <w:bCs/>
          <w:sz w:val="24"/>
          <w:szCs w:val="24"/>
        </w:rPr>
      </w:pPr>
      <w:r w:rsidRPr="007537FC">
        <w:rPr>
          <w:rFonts w:asciiTheme="minorBidi" w:hAnsiTheme="minorBidi"/>
          <w:b/>
          <w:bCs/>
          <w:sz w:val="24"/>
          <w:szCs w:val="24"/>
        </w:rPr>
        <w:t xml:space="preserve">ID: </w:t>
      </w:r>
      <w:r w:rsidR="00321062">
        <w:rPr>
          <w:rFonts w:asciiTheme="minorBidi" w:hAnsiTheme="minorBidi"/>
          <w:b/>
          <w:bCs/>
          <w:sz w:val="24"/>
          <w:szCs w:val="24"/>
        </w:rPr>
        <w:t>52</w:t>
      </w:r>
      <w:r w:rsidR="008170E3">
        <w:rPr>
          <w:rFonts w:asciiTheme="minorBidi" w:hAnsiTheme="minorBidi"/>
          <w:b/>
          <w:bCs/>
          <w:sz w:val="24"/>
          <w:szCs w:val="24"/>
        </w:rPr>
        <w:t xml:space="preserve"> </w:t>
      </w:r>
      <w:r w:rsidR="00795992">
        <w:rPr>
          <w:rFonts w:asciiTheme="minorBidi" w:hAnsiTheme="minorBidi"/>
          <w:b/>
          <w:bCs/>
          <w:sz w:val="24"/>
          <w:szCs w:val="24"/>
        </w:rPr>
        <w:t>H</w:t>
      </w:r>
      <w:r w:rsidRPr="007537FC">
        <w:rPr>
          <w:rFonts w:asciiTheme="minorBidi" w:hAnsiTheme="minorBidi"/>
          <w:b/>
          <w:bCs/>
          <w:sz w:val="24"/>
          <w:szCs w:val="24"/>
        </w:rPr>
        <w:t xml:space="preserve"> </w:t>
      </w:r>
    </w:p>
    <w:p w14:paraId="76F0E6BF" w14:textId="77777777" w:rsidR="006F2BD5" w:rsidRDefault="006F2BD5" w:rsidP="00DB7074">
      <w:pPr>
        <w:jc w:val="center"/>
        <w:rPr>
          <w:rFonts w:asciiTheme="minorBidi" w:hAnsiTheme="minorBidi"/>
          <w:b/>
          <w:bCs/>
          <w:sz w:val="24"/>
          <w:szCs w:val="24"/>
        </w:rPr>
      </w:pPr>
      <w:r w:rsidRPr="006F2BD5">
        <w:rPr>
          <w:rFonts w:asciiTheme="minorBidi" w:hAnsiTheme="minorBidi"/>
          <w:b/>
          <w:bCs/>
          <w:sz w:val="24"/>
          <w:szCs w:val="24"/>
        </w:rPr>
        <w:t>EV Charging &amp; Network Connection</w:t>
      </w:r>
    </w:p>
    <w:p w14:paraId="41FC4521" w14:textId="235E6261" w:rsidR="00321062" w:rsidRDefault="00321062" w:rsidP="00DB7074">
      <w:pPr>
        <w:jc w:val="center"/>
        <w:rPr>
          <w:rFonts w:asciiTheme="minorBidi" w:hAnsiTheme="minorBidi" w:cs="Arial"/>
          <w:b/>
          <w:bCs/>
          <w:sz w:val="24"/>
          <w:szCs w:val="24"/>
        </w:rPr>
      </w:pPr>
      <w:r w:rsidRPr="00321062">
        <w:rPr>
          <w:rFonts w:asciiTheme="minorBidi" w:hAnsiTheme="minorBidi"/>
          <w:b/>
          <w:bCs/>
          <w:sz w:val="24"/>
          <w:szCs w:val="24"/>
        </w:rPr>
        <w:t xml:space="preserve">Electrifying 984 </w:t>
      </w:r>
      <w:r>
        <w:rPr>
          <w:rFonts w:asciiTheme="minorBidi" w:hAnsiTheme="minorBidi"/>
          <w:b/>
          <w:bCs/>
          <w:sz w:val="24"/>
          <w:szCs w:val="24"/>
        </w:rPr>
        <w:t>R</w:t>
      </w:r>
      <w:r w:rsidRPr="00321062">
        <w:rPr>
          <w:rFonts w:asciiTheme="minorBidi" w:hAnsiTheme="minorBidi"/>
          <w:b/>
          <w:bCs/>
          <w:sz w:val="24"/>
          <w:szCs w:val="24"/>
        </w:rPr>
        <w:t xml:space="preserve">esidential </w:t>
      </w:r>
      <w:r>
        <w:rPr>
          <w:rFonts w:asciiTheme="minorBidi" w:hAnsiTheme="minorBidi"/>
          <w:b/>
          <w:bCs/>
          <w:sz w:val="24"/>
          <w:szCs w:val="24"/>
        </w:rPr>
        <w:t>P</w:t>
      </w:r>
      <w:r w:rsidRPr="00321062">
        <w:rPr>
          <w:rFonts w:asciiTheme="minorBidi" w:hAnsiTheme="minorBidi"/>
          <w:b/>
          <w:bCs/>
          <w:sz w:val="24"/>
          <w:szCs w:val="24"/>
        </w:rPr>
        <w:t xml:space="preserve">arking </w:t>
      </w:r>
      <w:r>
        <w:rPr>
          <w:rFonts w:asciiTheme="minorBidi" w:hAnsiTheme="minorBidi"/>
          <w:b/>
          <w:bCs/>
          <w:sz w:val="24"/>
          <w:szCs w:val="24"/>
        </w:rPr>
        <w:t>S</w:t>
      </w:r>
      <w:r w:rsidRPr="00321062">
        <w:rPr>
          <w:rFonts w:asciiTheme="minorBidi" w:hAnsiTheme="minorBidi"/>
          <w:b/>
          <w:bCs/>
          <w:sz w:val="24"/>
          <w:szCs w:val="24"/>
        </w:rPr>
        <w:t>paces - Case Study</w:t>
      </w:r>
    </w:p>
    <w:p w14:paraId="60479712" w14:textId="77777777" w:rsidR="00321062" w:rsidRDefault="00321062" w:rsidP="00DB7074">
      <w:pPr>
        <w:jc w:val="center"/>
        <w:rPr>
          <w:rFonts w:asciiTheme="minorBidi" w:hAnsiTheme="minorBidi"/>
          <w:b/>
          <w:bCs/>
          <w:sz w:val="24"/>
          <w:szCs w:val="24"/>
          <w:rtl/>
        </w:rPr>
      </w:pPr>
      <w:r w:rsidRPr="00321062">
        <w:rPr>
          <w:rFonts w:asciiTheme="minorBidi" w:hAnsiTheme="minorBidi" w:cs="Arial"/>
          <w:b/>
          <w:bCs/>
          <w:sz w:val="24"/>
          <w:szCs w:val="24"/>
          <w:rtl/>
        </w:rPr>
        <w:t>פרויקט טעינת רכבים במתחם השוק הסיטונאי בת"א (984 חניות)</w:t>
      </w:r>
    </w:p>
    <w:p w14:paraId="045040B3" w14:textId="77777777" w:rsidR="00321062" w:rsidRDefault="00321062" w:rsidP="00D97093">
      <w:pPr>
        <w:bidi w:val="0"/>
        <w:jc w:val="center"/>
        <w:rPr>
          <w:rFonts w:asciiTheme="minorBidi" w:hAnsiTheme="minorBidi"/>
          <w:sz w:val="24"/>
          <w:szCs w:val="24"/>
          <w:rtl/>
        </w:rPr>
      </w:pPr>
      <w:r w:rsidRPr="00321062">
        <w:rPr>
          <w:rFonts w:asciiTheme="minorBidi" w:hAnsiTheme="minorBidi"/>
          <w:b/>
          <w:bCs/>
          <w:sz w:val="24"/>
          <w:szCs w:val="24"/>
        </w:rPr>
        <w:t>Doron Weinstein Gefen</w:t>
      </w:r>
    </w:p>
    <w:p w14:paraId="7E38AAD4" w14:textId="0F749A02" w:rsidR="00321062" w:rsidRDefault="00321062" w:rsidP="00332D77">
      <w:pPr>
        <w:bidi w:val="0"/>
        <w:jc w:val="center"/>
      </w:pPr>
      <w:r w:rsidRPr="00321062">
        <w:rPr>
          <w:rFonts w:asciiTheme="minorBidi" w:hAnsiTheme="minorBidi"/>
          <w:sz w:val="24"/>
          <w:szCs w:val="24"/>
        </w:rPr>
        <w:t>FM Engineering</w:t>
      </w:r>
      <w:r>
        <w:rPr>
          <w:rFonts w:asciiTheme="minorBidi" w:hAnsiTheme="minorBidi"/>
          <w:sz w:val="24"/>
          <w:szCs w:val="24"/>
        </w:rPr>
        <w:t xml:space="preserve">, </w:t>
      </w:r>
      <w:r w:rsidRPr="00321062">
        <w:rPr>
          <w:rFonts w:asciiTheme="minorBidi" w:hAnsiTheme="minorBidi"/>
        </w:rPr>
        <w:t>Israel</w:t>
      </w:r>
    </w:p>
    <w:p w14:paraId="73C58494" w14:textId="387942EC" w:rsidR="007537FC" w:rsidRPr="00D97093" w:rsidRDefault="00000000" w:rsidP="00321062">
      <w:pPr>
        <w:bidi w:val="0"/>
        <w:jc w:val="center"/>
        <w:rPr>
          <w:rFonts w:asciiTheme="minorBidi" w:hAnsiTheme="minorBidi"/>
        </w:rPr>
      </w:pPr>
      <w:hyperlink r:id="rId4" w:history="1">
        <w:r w:rsidR="00321062" w:rsidRPr="00321062">
          <w:rPr>
            <w:rStyle w:val="Hyperlink"/>
            <w:rFonts w:asciiTheme="minorBidi" w:hAnsiTheme="minorBidi"/>
          </w:rPr>
          <w:t>doron@fm-eng.co.il</w:t>
        </w:r>
      </w:hyperlink>
      <w:r w:rsidR="00321062">
        <w:rPr>
          <w:rFonts w:asciiTheme="minorBidi" w:hAnsiTheme="minorBidi"/>
        </w:rPr>
        <w:t xml:space="preserve"> </w:t>
      </w:r>
      <w:r w:rsidR="00321062" w:rsidRPr="00321062">
        <w:rPr>
          <w:rFonts w:asciiTheme="minorBidi" w:hAnsiTheme="minorBidi"/>
        </w:rPr>
        <w:t>054</w:t>
      </w:r>
      <w:r w:rsidR="00321062">
        <w:rPr>
          <w:rFonts w:asciiTheme="minorBidi" w:hAnsiTheme="minorBidi"/>
        </w:rPr>
        <w:t>-</w:t>
      </w:r>
      <w:r w:rsidR="00321062" w:rsidRPr="00321062">
        <w:rPr>
          <w:rFonts w:asciiTheme="minorBidi" w:hAnsiTheme="minorBidi"/>
        </w:rPr>
        <w:t>9373055</w:t>
      </w:r>
    </w:p>
    <w:p w14:paraId="4A902A5E" w14:textId="77777777" w:rsidR="00321062" w:rsidRPr="00321062" w:rsidRDefault="00321062" w:rsidP="00321062">
      <w:pPr>
        <w:rPr>
          <w:rFonts w:asciiTheme="minorBidi" w:hAnsiTheme="minorBidi" w:cs="Arial"/>
          <w:sz w:val="24"/>
          <w:szCs w:val="24"/>
          <w:rtl/>
        </w:rPr>
      </w:pPr>
      <w:r w:rsidRPr="00321062">
        <w:rPr>
          <w:rFonts w:asciiTheme="minorBidi" w:hAnsiTheme="minorBidi" w:cs="Arial"/>
          <w:sz w:val="24"/>
          <w:szCs w:val="24"/>
          <w:rtl/>
        </w:rPr>
        <w:t>עקב דרישה הולכת וגדלה של דיירי המתחם לטעינת רכבים חשמליים, הרי שבמהלך שנת 2021, יצא ועד הבתים המשותף (10 בניינים רבי קומות על חניון משותף) למכרז עבור תכנון ויישום של תשתית לטעינת רכבים חשמליים בחניון התת קרקעי.</w:t>
      </w:r>
    </w:p>
    <w:p w14:paraId="17B63463" w14:textId="77777777" w:rsidR="00321062" w:rsidRPr="00321062" w:rsidRDefault="00321062" w:rsidP="00321062">
      <w:pPr>
        <w:rPr>
          <w:rFonts w:asciiTheme="minorBidi" w:hAnsiTheme="minorBidi" w:cs="Arial"/>
          <w:sz w:val="24"/>
          <w:szCs w:val="24"/>
          <w:rtl/>
        </w:rPr>
      </w:pPr>
      <w:r w:rsidRPr="00321062">
        <w:rPr>
          <w:rFonts w:asciiTheme="minorBidi" w:hAnsiTheme="minorBidi" w:cs="Arial"/>
          <w:sz w:val="24"/>
          <w:szCs w:val="24"/>
          <w:rtl/>
        </w:rPr>
        <w:t xml:space="preserve">המכרז יצא בשיטת </w:t>
      </w:r>
      <w:r w:rsidRPr="00321062">
        <w:rPr>
          <w:rFonts w:asciiTheme="minorBidi" w:hAnsiTheme="minorBidi" w:cs="Arial"/>
          <w:sz w:val="24"/>
          <w:szCs w:val="24"/>
        </w:rPr>
        <w:t>BOT</w:t>
      </w:r>
      <w:r w:rsidRPr="00321062">
        <w:rPr>
          <w:rFonts w:asciiTheme="minorBidi" w:hAnsiTheme="minorBidi" w:cs="Arial"/>
          <w:sz w:val="24"/>
          <w:szCs w:val="24"/>
          <w:rtl/>
        </w:rPr>
        <w:t xml:space="preserve"> וכלל את הגדרות התשתית החשמלית הנדרשת, מפרט עמדות הטעינה ואפיון מערכת תוכנה לניהול אנרגיה, כל זאת תוך שיטות מתקדמות לוויסות העומסים ולמזעור עלויות הטעינה תוך ניצול תעריפי תעו"ז בשפל, דחיית טעינה ולניהול מערך הגביה. </w:t>
      </w:r>
    </w:p>
    <w:p w14:paraId="44048472" w14:textId="77777777" w:rsidR="00321062" w:rsidRPr="00321062" w:rsidRDefault="00321062" w:rsidP="00321062">
      <w:pPr>
        <w:rPr>
          <w:rFonts w:asciiTheme="minorBidi" w:hAnsiTheme="minorBidi" w:cs="Arial"/>
          <w:sz w:val="24"/>
          <w:szCs w:val="24"/>
          <w:rtl/>
        </w:rPr>
      </w:pPr>
      <w:r w:rsidRPr="00321062">
        <w:rPr>
          <w:rFonts w:asciiTheme="minorBidi" w:hAnsiTheme="minorBidi" w:cs="Arial"/>
          <w:sz w:val="24"/>
          <w:szCs w:val="24"/>
          <w:rtl/>
        </w:rPr>
        <w:t>בחודש מאי 2022, נבחרו הזוכים והחלה העבודה.</w:t>
      </w:r>
    </w:p>
    <w:p w14:paraId="7C59D204" w14:textId="77777777" w:rsidR="00321062" w:rsidRPr="00321062" w:rsidRDefault="00321062" w:rsidP="00321062">
      <w:pPr>
        <w:rPr>
          <w:rFonts w:asciiTheme="minorBidi" w:hAnsiTheme="minorBidi" w:cs="Arial"/>
          <w:sz w:val="24"/>
          <w:szCs w:val="24"/>
          <w:rtl/>
        </w:rPr>
      </w:pPr>
      <w:r w:rsidRPr="00321062">
        <w:rPr>
          <w:rFonts w:asciiTheme="minorBidi" w:hAnsiTheme="minorBidi" w:cs="Arial"/>
          <w:sz w:val="24"/>
          <w:szCs w:val="24"/>
          <w:rtl/>
        </w:rPr>
        <w:t xml:space="preserve">עם סיום הפרויקט, בספטמבר 2022, יהיה זה מתחם המגורים הראשון בישראל בו כל החניון מחושמל ומוכן לקבלת רכבים חשמליים. </w:t>
      </w:r>
    </w:p>
    <w:p w14:paraId="09F5FB7D" w14:textId="146AD50F" w:rsidR="00F74263" w:rsidRDefault="00321062" w:rsidP="00321062">
      <w:pPr>
        <w:rPr>
          <w:rFonts w:asciiTheme="minorBidi" w:hAnsiTheme="minorBidi"/>
          <w:sz w:val="24"/>
          <w:szCs w:val="24"/>
          <w:rtl/>
        </w:rPr>
      </w:pPr>
      <w:r w:rsidRPr="00321062">
        <w:rPr>
          <w:rFonts w:asciiTheme="minorBidi" w:hAnsiTheme="minorBidi" w:cs="Arial"/>
          <w:sz w:val="24"/>
          <w:szCs w:val="24"/>
          <w:rtl/>
        </w:rPr>
        <w:t>בהרצאה יסקור מתכנן הפרויקט, מהנדס דורון וינשטיין גפן, את דרישות הפרויקט, את התכנון החשמלי וייתן דגשים לאפיון ובחירה של עמדות טעינה מנוהלות עם מערכת ניהול אופטימלית. כמו כן תובא סקירה על חשיבות ואופן בחירת מערכת ניהול האנרגיה תוך כדי טעינה בו זמנית של מאות כלי רכב ללא צורך בהגדלת חיבורי החשמל לבניין.</w:t>
      </w:r>
    </w:p>
    <w:p w14:paraId="768B1499" w14:textId="6E97992F" w:rsidR="00F74263" w:rsidRDefault="00DA7776" w:rsidP="00321062">
      <w:pPr>
        <w:jc w:val="right"/>
        <w:rPr>
          <w:rFonts w:asciiTheme="minorBidi" w:hAnsiTheme="minorBidi"/>
          <w:sz w:val="24"/>
          <w:szCs w:val="24"/>
          <w:rtl/>
        </w:rPr>
      </w:pPr>
      <w:r>
        <w:rPr>
          <w:noProof/>
        </w:rPr>
        <w:drawing>
          <wp:inline distT="0" distB="0" distL="0" distR="0" wp14:anchorId="294897F6" wp14:editId="6CE67CE9">
            <wp:extent cx="1880801" cy="2676525"/>
            <wp:effectExtent l="0" t="0" r="5715" b="0"/>
            <wp:docPr id="1" name="תמונה 1" descr="תמונה שמכילה אדם, עניבה, איש, בגדי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אדם, עניבה, איש, בגדים&#10;&#10;התיאור נוצר באופן אוטומט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8285" cy="2687176"/>
                    </a:xfrm>
                    <a:prstGeom prst="rect">
                      <a:avLst/>
                    </a:prstGeom>
                    <a:noFill/>
                    <a:ln>
                      <a:noFill/>
                    </a:ln>
                  </pic:spPr>
                </pic:pic>
              </a:graphicData>
            </a:graphic>
          </wp:inline>
        </w:drawing>
      </w:r>
    </w:p>
    <w:p w14:paraId="17A974A3" w14:textId="77777777" w:rsidR="00DA7776" w:rsidRPr="00DA7776" w:rsidRDefault="00DA7776" w:rsidP="00DA7776">
      <w:pPr>
        <w:rPr>
          <w:rFonts w:asciiTheme="minorBidi" w:hAnsiTheme="minorBidi" w:cs="Arial"/>
          <w:sz w:val="24"/>
          <w:szCs w:val="24"/>
          <w:rtl/>
        </w:rPr>
      </w:pPr>
      <w:r w:rsidRPr="00DA7776">
        <w:rPr>
          <w:rFonts w:asciiTheme="minorBidi" w:hAnsiTheme="minorBidi" w:cs="Arial"/>
          <w:sz w:val="24"/>
          <w:szCs w:val="24"/>
          <w:rtl/>
        </w:rPr>
        <w:t xml:space="preserve">דורון וינשטיין גפן </w:t>
      </w:r>
    </w:p>
    <w:p w14:paraId="0DCD8897" w14:textId="5AEC478A" w:rsidR="00DB7074" w:rsidRPr="00F74263" w:rsidRDefault="00DA7776" w:rsidP="00DA7776">
      <w:pPr>
        <w:rPr>
          <w:rFonts w:asciiTheme="minorBidi" w:hAnsiTheme="minorBidi" w:cs="Arial"/>
          <w:sz w:val="24"/>
          <w:szCs w:val="24"/>
        </w:rPr>
      </w:pPr>
      <w:r w:rsidRPr="00DA7776">
        <w:rPr>
          <w:rFonts w:asciiTheme="minorBidi" w:hAnsiTheme="minorBidi" w:cs="Arial"/>
          <w:sz w:val="24"/>
          <w:szCs w:val="24"/>
          <w:rtl/>
        </w:rPr>
        <w:t>בוגר הנדסת חשמל ואלקטרוניקה באוניברסיטת תל אביב ומשמש כמנכ״ל ובעלים במשרד תכנון אפ.אמ. הנדסה בע"מ. חבר בוועדות מומחים לתקנות החשמל ובוועדת בוחנים לרישוי חשמל, כמו כן מרצה במכללה להנדסת חשמל.</w:t>
      </w:r>
    </w:p>
    <w:sectPr w:rsidR="00DB7074" w:rsidRPr="00F74263"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74"/>
    <w:rsid w:val="001648E6"/>
    <w:rsid w:val="00321062"/>
    <w:rsid w:val="00332D77"/>
    <w:rsid w:val="005C3B12"/>
    <w:rsid w:val="006C3049"/>
    <w:rsid w:val="006F2BD5"/>
    <w:rsid w:val="007128D9"/>
    <w:rsid w:val="007537FC"/>
    <w:rsid w:val="00795992"/>
    <w:rsid w:val="007D43A9"/>
    <w:rsid w:val="008170E3"/>
    <w:rsid w:val="00941DEC"/>
    <w:rsid w:val="00A02727"/>
    <w:rsid w:val="00A206B7"/>
    <w:rsid w:val="00B07E98"/>
    <w:rsid w:val="00D97093"/>
    <w:rsid w:val="00DA7776"/>
    <w:rsid w:val="00DB7074"/>
    <w:rsid w:val="00F74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09F5"/>
  <w15:chartTrackingRefBased/>
  <w15:docId w15:val="{FD407283-6958-45E6-9105-01166330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B7074"/>
    <w:rPr>
      <w:color w:val="0563C1" w:themeColor="hyperlink"/>
      <w:u w:val="single"/>
    </w:rPr>
  </w:style>
  <w:style w:type="character" w:styleId="a3">
    <w:name w:val="Unresolved Mention"/>
    <w:basedOn w:val="a0"/>
    <w:uiPriority w:val="99"/>
    <w:semiHidden/>
    <w:unhideWhenUsed/>
    <w:rsid w:val="0075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doron@fm-eng.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207</Words>
  <Characters>1184</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10</cp:revision>
  <dcterms:created xsi:type="dcterms:W3CDTF">2020-03-06T09:12:00Z</dcterms:created>
  <dcterms:modified xsi:type="dcterms:W3CDTF">2022-09-05T09:25:00Z</dcterms:modified>
</cp:coreProperties>
</file>